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71E" w:rsidRPr="009F0240" w:rsidRDefault="0042371E" w:rsidP="0042371E">
      <w:pPr>
        <w:pStyle w:val="3"/>
        <w:ind w:firstLine="567"/>
        <w:jc w:val="center"/>
        <w:rPr>
          <w:sz w:val="28"/>
          <w:szCs w:val="28"/>
        </w:rPr>
      </w:pPr>
      <w:r w:rsidRPr="009F0240">
        <w:rPr>
          <w:sz w:val="28"/>
          <w:szCs w:val="28"/>
        </w:rPr>
        <w:t>РОДИТЕЛЯМ и ПЕДАГОГАМ</w:t>
      </w:r>
    </w:p>
    <w:p w:rsidR="0042371E" w:rsidRPr="009F0240" w:rsidRDefault="0042371E" w:rsidP="0042371E">
      <w:pPr>
        <w:pStyle w:val="3"/>
        <w:ind w:firstLine="567"/>
        <w:jc w:val="center"/>
        <w:rPr>
          <w:sz w:val="28"/>
          <w:szCs w:val="28"/>
        </w:rPr>
      </w:pPr>
      <w:r w:rsidRPr="009F0240">
        <w:rPr>
          <w:sz w:val="28"/>
          <w:szCs w:val="28"/>
        </w:rPr>
        <w:t>Что можно сделать для того, чтобы помочь</w:t>
      </w:r>
    </w:p>
    <w:p w:rsidR="0042371E" w:rsidRPr="009F0240" w:rsidRDefault="0042371E" w:rsidP="0042371E">
      <w:pPr>
        <w:pStyle w:val="a3"/>
        <w:ind w:firstLine="567"/>
        <w:jc w:val="both"/>
        <w:rPr>
          <w:sz w:val="28"/>
          <w:szCs w:val="28"/>
        </w:rPr>
      </w:pPr>
      <w:r w:rsidRPr="009F0240">
        <w:rPr>
          <w:rStyle w:val="a4"/>
          <w:sz w:val="28"/>
          <w:szCs w:val="28"/>
        </w:rPr>
        <w:t xml:space="preserve">I. Подбирайте ключи к разгадке суицида. </w:t>
      </w:r>
      <w:r w:rsidRPr="009F0240">
        <w:rPr>
          <w:sz w:val="28"/>
          <w:szCs w:val="28"/>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42371E" w:rsidRPr="009F0240" w:rsidRDefault="0042371E" w:rsidP="0042371E">
      <w:pPr>
        <w:pStyle w:val="a3"/>
        <w:ind w:firstLine="567"/>
        <w:jc w:val="both"/>
        <w:rPr>
          <w:sz w:val="28"/>
          <w:szCs w:val="28"/>
        </w:rPr>
      </w:pPr>
      <w:r w:rsidRPr="009F0240">
        <w:rPr>
          <w:rStyle w:val="a5"/>
          <w:sz w:val="28"/>
          <w:szCs w:val="28"/>
        </w:rPr>
        <w:t xml:space="preserve">Ищите признаки возможной опасности: </w:t>
      </w:r>
      <w:r w:rsidRPr="009F0240">
        <w:rPr>
          <w:sz w:val="28"/>
          <w:szCs w:val="28"/>
        </w:rPr>
        <w:t xml:space="preserve">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rsidR="0042371E" w:rsidRPr="009F0240" w:rsidRDefault="0042371E" w:rsidP="0042371E">
      <w:pPr>
        <w:pStyle w:val="a3"/>
        <w:ind w:firstLine="567"/>
        <w:jc w:val="both"/>
        <w:rPr>
          <w:sz w:val="28"/>
          <w:szCs w:val="28"/>
        </w:rPr>
      </w:pPr>
      <w:r w:rsidRPr="009F0240">
        <w:rPr>
          <w:rStyle w:val="a4"/>
          <w:sz w:val="28"/>
          <w:szCs w:val="28"/>
        </w:rPr>
        <w:t xml:space="preserve">2. Примите суицидента как личность. </w:t>
      </w:r>
      <w:r w:rsidRPr="009F0240">
        <w:rPr>
          <w:sz w:val="28"/>
          <w:szCs w:val="28"/>
        </w:rPr>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42371E" w:rsidRPr="009F0240" w:rsidRDefault="0042371E" w:rsidP="0042371E">
      <w:pPr>
        <w:pStyle w:val="a3"/>
        <w:ind w:firstLine="567"/>
        <w:jc w:val="both"/>
        <w:rPr>
          <w:sz w:val="28"/>
          <w:szCs w:val="28"/>
        </w:rPr>
      </w:pPr>
      <w:r w:rsidRPr="009F0240">
        <w:rPr>
          <w:rStyle w:val="a4"/>
          <w:sz w:val="28"/>
          <w:szCs w:val="28"/>
        </w:rPr>
        <w:t xml:space="preserve">3. Установите заботливые взаимоотношения. </w:t>
      </w:r>
      <w:r w:rsidRPr="009F0240">
        <w:rPr>
          <w:sz w:val="28"/>
          <w:szCs w:val="28"/>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9F0240">
        <w:rPr>
          <w:sz w:val="28"/>
          <w:szCs w:val="28"/>
        </w:rPr>
        <w:t>невербальной</w:t>
      </w:r>
      <w:proofErr w:type="gramEnd"/>
      <w:r w:rsidRPr="009F0240">
        <w:rPr>
          <w:sz w:val="28"/>
          <w:szCs w:val="28"/>
        </w:rPr>
        <w:t xml:space="preserve"> эмпатией; в этих обстоятельствах уместнее не морализирование, а поддержка. </w:t>
      </w:r>
    </w:p>
    <w:p w:rsidR="0042371E" w:rsidRPr="009F0240" w:rsidRDefault="0042371E" w:rsidP="0042371E">
      <w:pPr>
        <w:pStyle w:val="a3"/>
        <w:ind w:firstLine="567"/>
        <w:jc w:val="both"/>
        <w:rPr>
          <w:sz w:val="28"/>
          <w:szCs w:val="28"/>
        </w:rPr>
      </w:pPr>
      <w:r w:rsidRPr="009F0240">
        <w:rPr>
          <w:sz w:val="28"/>
          <w:szCs w:val="28"/>
        </w:rPr>
        <w:t>Вместо того</w:t>
      </w:r>
      <w:proofErr w:type="gramStart"/>
      <w:r w:rsidRPr="009F0240">
        <w:rPr>
          <w:sz w:val="28"/>
          <w:szCs w:val="28"/>
        </w:rPr>
        <w:t>,</w:t>
      </w:r>
      <w:proofErr w:type="gramEnd"/>
      <w:r w:rsidRPr="009F0240">
        <w:rPr>
          <w:sz w:val="28"/>
          <w:szCs w:val="28"/>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w:t>
      </w:r>
      <w:r w:rsidRPr="009F0240">
        <w:rPr>
          <w:sz w:val="28"/>
          <w:szCs w:val="28"/>
        </w:rPr>
        <w:lastRenderedPageBreak/>
        <w:t xml:space="preserve">Именно таким образом вы лучше всего проникнете в изолированную душу отчаявшегося человека. </w:t>
      </w:r>
    </w:p>
    <w:p w:rsidR="0042371E" w:rsidRPr="009F0240" w:rsidRDefault="0042371E" w:rsidP="0042371E">
      <w:pPr>
        <w:pStyle w:val="a3"/>
        <w:ind w:firstLine="567"/>
        <w:jc w:val="both"/>
        <w:rPr>
          <w:sz w:val="28"/>
          <w:szCs w:val="28"/>
        </w:rPr>
      </w:pPr>
      <w:r w:rsidRPr="009F0240">
        <w:rPr>
          <w:rStyle w:val="a4"/>
          <w:sz w:val="28"/>
          <w:szCs w:val="28"/>
        </w:rPr>
        <w:t xml:space="preserve">4. Будьте внимательным слушателем. </w:t>
      </w:r>
      <w:r w:rsidRPr="009F0240">
        <w:rPr>
          <w:sz w:val="28"/>
          <w:szCs w:val="28"/>
        </w:rPr>
        <w:t xml:space="preserve">Суициденты особенно страдают от сильного чувства отчуждения. В силу этого они бывают не </w:t>
      </w:r>
      <w:proofErr w:type="gramStart"/>
      <w:r w:rsidRPr="009F0240">
        <w:rPr>
          <w:sz w:val="28"/>
          <w:szCs w:val="28"/>
        </w:rPr>
        <w:t>настроены</w:t>
      </w:r>
      <w:proofErr w:type="gramEnd"/>
      <w:r w:rsidRPr="009F0240">
        <w:rPr>
          <w:sz w:val="28"/>
          <w:szCs w:val="28"/>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42371E" w:rsidRPr="009F0240" w:rsidRDefault="0042371E" w:rsidP="0042371E">
      <w:pPr>
        <w:pStyle w:val="a3"/>
        <w:ind w:firstLine="567"/>
        <w:jc w:val="both"/>
        <w:rPr>
          <w:sz w:val="28"/>
          <w:szCs w:val="28"/>
        </w:rPr>
      </w:pPr>
      <w:r w:rsidRPr="009F0240">
        <w:rPr>
          <w:sz w:val="28"/>
          <w:szCs w:val="28"/>
        </w:rPr>
        <w:t xml:space="preserve">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нежеланности,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w:t>
      </w:r>
      <w:proofErr w:type="gramStart"/>
      <w:r w:rsidRPr="009F0240">
        <w:rPr>
          <w:sz w:val="28"/>
          <w:szCs w:val="28"/>
        </w:rPr>
        <w:t>молча</w:t>
      </w:r>
      <w:proofErr w:type="gramEnd"/>
      <w:r w:rsidRPr="009F0240">
        <w:rPr>
          <w:sz w:val="28"/>
          <w:szCs w:val="28"/>
        </w:rPr>
        <w:t xml:space="preserve"> посидите с ним, это явится доказательством вашего заинтересованного и заботливого отношения. </w:t>
      </w:r>
    </w:p>
    <w:p w:rsidR="0042371E" w:rsidRPr="009F0240" w:rsidRDefault="0042371E" w:rsidP="0042371E">
      <w:pPr>
        <w:pStyle w:val="a3"/>
        <w:ind w:firstLine="567"/>
        <w:jc w:val="both"/>
        <w:rPr>
          <w:sz w:val="28"/>
          <w:szCs w:val="28"/>
        </w:rPr>
      </w:pPr>
      <w:r w:rsidRPr="009F0240">
        <w:rPr>
          <w:sz w:val="28"/>
          <w:szCs w:val="28"/>
        </w:rPr>
        <w:t xml:space="preserve">Нужно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 </w:t>
      </w:r>
    </w:p>
    <w:p w:rsidR="0042371E" w:rsidRPr="009F0240" w:rsidRDefault="0042371E" w:rsidP="0042371E">
      <w:pPr>
        <w:pStyle w:val="a3"/>
        <w:ind w:firstLine="567"/>
        <w:jc w:val="both"/>
        <w:rPr>
          <w:sz w:val="28"/>
          <w:szCs w:val="28"/>
        </w:rPr>
      </w:pPr>
      <w:r w:rsidRPr="009F0240">
        <w:rPr>
          <w:rStyle w:val="a4"/>
          <w:sz w:val="28"/>
          <w:szCs w:val="28"/>
        </w:rPr>
        <w:t>5. Не спорьте.</w:t>
      </w:r>
      <w:r w:rsidRPr="009F0240">
        <w:rPr>
          <w:sz w:val="28"/>
          <w:szCs w:val="28"/>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9F0240">
        <w:rPr>
          <w:sz w:val="28"/>
          <w:szCs w:val="28"/>
        </w:rPr>
        <w:t>помочь</w:t>
      </w:r>
      <w:proofErr w:type="gramEnd"/>
      <w:r w:rsidRPr="009F0240">
        <w:rPr>
          <w:sz w:val="28"/>
          <w:szCs w:val="28"/>
        </w:rPr>
        <w:t xml:space="preserve"> таким образом, близкие способствуют обратному эффекту. </w:t>
      </w:r>
    </w:p>
    <w:p w:rsidR="0042371E" w:rsidRPr="009F0240" w:rsidRDefault="0042371E" w:rsidP="0042371E">
      <w:pPr>
        <w:pStyle w:val="a3"/>
        <w:ind w:firstLine="567"/>
        <w:jc w:val="both"/>
        <w:rPr>
          <w:sz w:val="28"/>
          <w:szCs w:val="28"/>
        </w:rPr>
      </w:pPr>
      <w:r w:rsidRPr="009F0240">
        <w:rPr>
          <w:sz w:val="28"/>
          <w:szCs w:val="28"/>
        </w:rPr>
        <w:t xml:space="preserve">Можно встретить часто и другое знакомое замечание: «Ты понимаешь, какие </w:t>
      </w:r>
      <w:proofErr w:type="gramStart"/>
      <w:r w:rsidRPr="009F0240">
        <w:rPr>
          <w:sz w:val="28"/>
          <w:szCs w:val="28"/>
        </w:rPr>
        <w:t>несчастья</w:t>
      </w:r>
      <w:proofErr w:type="gramEnd"/>
      <w:r w:rsidRPr="009F0240">
        <w:rPr>
          <w:sz w:val="28"/>
          <w:szCs w:val="28"/>
        </w:rPr>
        <w:t xml:space="preserve"> и позор ты навлечешь на свою семью?» Но, возможно, за ним скрывается именно та мысль, которую желает осуществить суицидент. Ни в коем случае не проявляйте агрессию, если вы присутствуете при </w:t>
      </w:r>
      <w:r w:rsidRPr="009F0240">
        <w:rPr>
          <w:sz w:val="28"/>
          <w:szCs w:val="28"/>
        </w:rPr>
        <w:lastRenderedPageBreak/>
        <w:t xml:space="preserve">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42371E" w:rsidRPr="009F0240" w:rsidRDefault="0042371E" w:rsidP="0042371E">
      <w:pPr>
        <w:pStyle w:val="a3"/>
        <w:ind w:firstLine="567"/>
        <w:jc w:val="both"/>
        <w:rPr>
          <w:sz w:val="28"/>
          <w:szCs w:val="28"/>
        </w:rPr>
      </w:pPr>
      <w:r w:rsidRPr="009F0240">
        <w:rPr>
          <w:rStyle w:val="a4"/>
          <w:sz w:val="28"/>
          <w:szCs w:val="28"/>
        </w:rPr>
        <w:t xml:space="preserve">6. Задавайте вопросы. </w:t>
      </w:r>
      <w:r w:rsidRPr="009F0240">
        <w:rPr>
          <w:sz w:val="28"/>
          <w:szCs w:val="28"/>
        </w:rPr>
        <w:t xml:space="preserve">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w:t>
      </w:r>
    </w:p>
    <w:p w:rsidR="0042371E" w:rsidRPr="009F0240" w:rsidRDefault="0042371E" w:rsidP="0042371E">
      <w:pPr>
        <w:pStyle w:val="a3"/>
        <w:ind w:firstLine="567"/>
        <w:jc w:val="both"/>
        <w:rPr>
          <w:sz w:val="28"/>
          <w:szCs w:val="28"/>
        </w:rPr>
      </w:pPr>
      <w:r w:rsidRPr="009F0240">
        <w:rPr>
          <w:sz w:val="28"/>
          <w:szCs w:val="28"/>
        </w:rP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42371E" w:rsidRPr="009F0240" w:rsidRDefault="0042371E" w:rsidP="0042371E">
      <w:pPr>
        <w:pStyle w:val="a3"/>
        <w:ind w:firstLine="567"/>
        <w:jc w:val="both"/>
        <w:rPr>
          <w:sz w:val="28"/>
          <w:szCs w:val="28"/>
        </w:rPr>
      </w:pPr>
      <w:r w:rsidRPr="009F0240">
        <w:rPr>
          <w:sz w:val="28"/>
          <w:szCs w:val="28"/>
        </w:rPr>
        <w:t>Следует спокойно и доходчиво спросить о тревожащей ситуации, например: «С каких пор ты считаешь свою жизнь столь безнадежной? Ka</w:t>
      </w:r>
      <w:proofErr w:type="gramStart"/>
      <w:r w:rsidRPr="009F0240">
        <w:rPr>
          <w:sz w:val="28"/>
          <w:szCs w:val="28"/>
        </w:rPr>
        <w:t>к</w:t>
      </w:r>
      <w:proofErr w:type="gramEnd"/>
      <w:r w:rsidRPr="009F0240">
        <w:rPr>
          <w:sz w:val="28"/>
          <w:szCs w:val="28"/>
        </w:rPr>
        <w:t xml:space="preserve">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 Чтобы помочь суициденту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42371E" w:rsidRPr="009F0240" w:rsidRDefault="0042371E" w:rsidP="0042371E">
      <w:pPr>
        <w:pStyle w:val="a3"/>
        <w:ind w:firstLine="567"/>
        <w:jc w:val="both"/>
        <w:rPr>
          <w:sz w:val="28"/>
          <w:szCs w:val="28"/>
        </w:rPr>
      </w:pPr>
      <w:r w:rsidRPr="009F0240">
        <w:rPr>
          <w:rStyle w:val="a4"/>
          <w:sz w:val="28"/>
          <w:szCs w:val="28"/>
        </w:rPr>
        <w:t xml:space="preserve">7. Не предлагайте неоправданных утешений. </w:t>
      </w:r>
      <w:r w:rsidRPr="009F0240">
        <w:rPr>
          <w:sz w:val="28"/>
          <w:szCs w:val="28"/>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rsidR="0042371E" w:rsidRPr="009F0240" w:rsidRDefault="0042371E" w:rsidP="0042371E">
      <w:pPr>
        <w:pStyle w:val="a3"/>
        <w:ind w:firstLine="567"/>
        <w:jc w:val="both"/>
        <w:rPr>
          <w:sz w:val="28"/>
          <w:szCs w:val="28"/>
        </w:rPr>
      </w:pPr>
      <w:r w:rsidRPr="009F0240">
        <w:rPr>
          <w:sz w:val="28"/>
          <w:szCs w:val="28"/>
        </w:rPr>
        <w:t xml:space="preserve">Причина, по которой суицидент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w:t>
      </w:r>
    </w:p>
    <w:p w:rsidR="0042371E" w:rsidRPr="009F0240" w:rsidRDefault="0042371E" w:rsidP="0042371E">
      <w:pPr>
        <w:pStyle w:val="a3"/>
        <w:ind w:firstLine="567"/>
        <w:jc w:val="both"/>
        <w:rPr>
          <w:sz w:val="28"/>
          <w:szCs w:val="28"/>
        </w:rPr>
      </w:pPr>
      <w:r w:rsidRPr="009F0240">
        <w:rPr>
          <w:sz w:val="28"/>
          <w:szCs w:val="28"/>
        </w:rPr>
        <w:lastRenderedPageBreak/>
        <w:t xml:space="preserve">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9F0240">
        <w:rPr>
          <w:sz w:val="28"/>
          <w:szCs w:val="28"/>
        </w:rPr>
        <w:t>ненужными</w:t>
      </w:r>
      <w:proofErr w:type="gramEnd"/>
      <w:r w:rsidRPr="009F0240">
        <w:rPr>
          <w:sz w:val="28"/>
          <w:szCs w:val="28"/>
        </w:rPr>
        <w:t xml:space="preserve"> и бесполезными. </w:t>
      </w:r>
    </w:p>
    <w:p w:rsidR="0042371E" w:rsidRPr="009F0240" w:rsidRDefault="0042371E" w:rsidP="0042371E">
      <w:pPr>
        <w:pStyle w:val="a3"/>
        <w:ind w:firstLine="567"/>
        <w:jc w:val="both"/>
        <w:rPr>
          <w:sz w:val="28"/>
          <w:szCs w:val="28"/>
        </w:rPr>
      </w:pPr>
      <w:r w:rsidRPr="009F0240">
        <w:rPr>
          <w:rStyle w:val="a4"/>
          <w:sz w:val="28"/>
          <w:szCs w:val="28"/>
        </w:rPr>
        <w:t xml:space="preserve">8. Предложите конструктивные подходы. </w:t>
      </w:r>
      <w:r w:rsidRPr="009F0240">
        <w:rPr>
          <w:sz w:val="28"/>
          <w:szCs w:val="28"/>
        </w:rPr>
        <w:t>Вместо того</w:t>
      </w:r>
      <w:proofErr w:type="gramStart"/>
      <w:r w:rsidRPr="009F0240">
        <w:rPr>
          <w:sz w:val="28"/>
          <w:szCs w:val="28"/>
        </w:rPr>
        <w:t>,</w:t>
      </w:r>
      <w:proofErr w:type="gramEnd"/>
      <w:r w:rsidRPr="009F0240">
        <w:rPr>
          <w:sz w:val="28"/>
          <w:szCs w:val="28"/>
        </w:rPr>
        <w:t xml:space="preserve"> чтобы говорить суициденту: «Подумай, какую боль принесет твоя смерть близким», - попросите поразмыслить об альтернативных решениях, которые, возможно, еще не приходили ему в голову. </w:t>
      </w:r>
    </w:p>
    <w:p w:rsidR="0042371E" w:rsidRPr="009F0240" w:rsidRDefault="0042371E" w:rsidP="0042371E">
      <w:pPr>
        <w:pStyle w:val="a3"/>
        <w:ind w:firstLine="567"/>
        <w:jc w:val="both"/>
        <w:rPr>
          <w:sz w:val="28"/>
          <w:szCs w:val="28"/>
        </w:rPr>
      </w:pPr>
      <w:r w:rsidRPr="009F0240">
        <w:rPr>
          <w:sz w:val="28"/>
          <w:szCs w:val="28"/>
        </w:rPr>
        <w:t xml:space="preserve">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w:t>
      </w:r>
    </w:p>
    <w:p w:rsidR="0042371E" w:rsidRPr="009F0240" w:rsidRDefault="0042371E" w:rsidP="0042371E">
      <w:pPr>
        <w:pStyle w:val="a3"/>
        <w:ind w:firstLine="567"/>
        <w:jc w:val="both"/>
        <w:rPr>
          <w:sz w:val="28"/>
          <w:szCs w:val="28"/>
        </w:rPr>
      </w:pPr>
      <w:r w:rsidRPr="009F0240">
        <w:rPr>
          <w:sz w:val="28"/>
          <w:szCs w:val="28"/>
        </w:rPr>
        <w:t xml:space="preserve">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тыочень </w:t>
      </w:r>
      <w:proofErr w:type="gramStart"/>
      <w:r w:rsidRPr="009F0240">
        <w:rPr>
          <w:sz w:val="28"/>
          <w:szCs w:val="28"/>
        </w:rPr>
        <w:t>расстроен</w:t>
      </w:r>
      <w:proofErr w:type="gramEnd"/>
      <w:r w:rsidRPr="009F0240">
        <w:rPr>
          <w:sz w:val="28"/>
          <w:szCs w:val="28"/>
        </w:rPr>
        <w:t xml:space="preserve">», —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 </w:t>
      </w:r>
    </w:p>
    <w:p w:rsidR="0042371E" w:rsidRPr="009F0240" w:rsidRDefault="0042371E" w:rsidP="0042371E">
      <w:pPr>
        <w:pStyle w:val="a3"/>
        <w:ind w:firstLine="567"/>
        <w:jc w:val="both"/>
        <w:rPr>
          <w:sz w:val="28"/>
          <w:szCs w:val="28"/>
        </w:rPr>
      </w:pPr>
      <w:r w:rsidRPr="009F0240">
        <w:rPr>
          <w:sz w:val="28"/>
          <w:szCs w:val="28"/>
        </w:rPr>
        <w:t xml:space="preserve">Актуальная психотравмирующая ситуация может возникнуть из-за распада взаимоотношений с родителями, педагогами или друзьями. Человек может страдать от неразрешившегося горя или какой-либо соматической болезни. Поэтому следует принимать во внимание все его чувства и беды. </w:t>
      </w:r>
    </w:p>
    <w:p w:rsidR="0042371E" w:rsidRPr="009F0240" w:rsidRDefault="0042371E" w:rsidP="0042371E">
      <w:pPr>
        <w:pStyle w:val="a3"/>
        <w:ind w:firstLine="567"/>
        <w:jc w:val="both"/>
        <w:rPr>
          <w:sz w:val="28"/>
          <w:szCs w:val="28"/>
        </w:rPr>
      </w:pPr>
      <w:r w:rsidRPr="009F0240">
        <w:rPr>
          <w:sz w:val="28"/>
          <w:szCs w:val="28"/>
        </w:rPr>
        <w:t xml:space="preserve">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 </w:t>
      </w:r>
    </w:p>
    <w:p w:rsidR="0042371E" w:rsidRPr="009F0240" w:rsidRDefault="0042371E" w:rsidP="0042371E">
      <w:pPr>
        <w:pStyle w:val="a3"/>
        <w:ind w:firstLine="567"/>
        <w:jc w:val="both"/>
        <w:rPr>
          <w:sz w:val="28"/>
          <w:szCs w:val="28"/>
        </w:rPr>
      </w:pPr>
      <w:r w:rsidRPr="009F0240">
        <w:rPr>
          <w:rStyle w:val="a4"/>
          <w:sz w:val="28"/>
          <w:szCs w:val="28"/>
        </w:rPr>
        <w:t xml:space="preserve">9. Вселяйте надежду. </w:t>
      </w:r>
      <w:r w:rsidRPr="009F0240">
        <w:rPr>
          <w:sz w:val="28"/>
          <w:szCs w:val="28"/>
        </w:rPr>
        <w:t xml:space="preserve">Работа со склонными к саморазрушению депрессивными подростками является серьезной и ответственной. </w:t>
      </w:r>
      <w:r w:rsidRPr="009F0240">
        <w:rPr>
          <w:sz w:val="28"/>
          <w:szCs w:val="28"/>
        </w:rPr>
        <w:lastRenderedPageBreak/>
        <w:t xml:space="preserve">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 </w:t>
      </w:r>
    </w:p>
    <w:p w:rsidR="0042371E" w:rsidRPr="009F0240" w:rsidRDefault="0042371E" w:rsidP="0042371E">
      <w:pPr>
        <w:pStyle w:val="a3"/>
        <w:ind w:firstLine="567"/>
        <w:jc w:val="both"/>
        <w:rPr>
          <w:sz w:val="28"/>
          <w:szCs w:val="28"/>
        </w:rPr>
      </w:pPr>
      <w:r w:rsidRPr="009F0240">
        <w:rPr>
          <w:sz w:val="28"/>
          <w:szCs w:val="28"/>
        </w:rPr>
        <w:t xml:space="preserve">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не бесповоротно. </w:t>
      </w:r>
    </w:p>
    <w:p w:rsidR="0042371E" w:rsidRPr="009F0240" w:rsidRDefault="0042371E" w:rsidP="0042371E">
      <w:pPr>
        <w:pStyle w:val="a3"/>
        <w:ind w:firstLine="567"/>
        <w:jc w:val="both"/>
        <w:rPr>
          <w:sz w:val="28"/>
          <w:szCs w:val="28"/>
        </w:rPr>
      </w:pPr>
      <w:r w:rsidRPr="009F0240">
        <w:rPr>
          <w:rStyle w:val="a4"/>
          <w:sz w:val="28"/>
          <w:szCs w:val="28"/>
        </w:rPr>
        <w:t xml:space="preserve">10. Оцените степень риска самоубийства. </w:t>
      </w:r>
      <w:r w:rsidRPr="009F0240">
        <w:rPr>
          <w:sz w:val="28"/>
          <w:szCs w:val="28"/>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9F0240">
        <w:rPr>
          <w:sz w:val="28"/>
          <w:szCs w:val="28"/>
        </w:rPr>
        <w:t>что бы не</w:t>
      </w:r>
      <w:proofErr w:type="gramEnd"/>
      <w:r w:rsidRPr="009F0240">
        <w:rPr>
          <w:sz w:val="28"/>
          <w:szCs w:val="28"/>
        </w:rPr>
        <w:t xml:space="preserve"> расстался. В этом случае лекарства, оружие или ножи следует убрать подальше. </w:t>
      </w:r>
    </w:p>
    <w:p w:rsidR="0042371E" w:rsidRPr="009F0240" w:rsidRDefault="0042371E" w:rsidP="0042371E">
      <w:pPr>
        <w:pStyle w:val="a3"/>
        <w:ind w:firstLine="567"/>
        <w:jc w:val="both"/>
        <w:rPr>
          <w:sz w:val="28"/>
          <w:szCs w:val="28"/>
        </w:rPr>
      </w:pPr>
      <w:r w:rsidRPr="009F0240">
        <w:rPr>
          <w:rStyle w:val="a4"/>
          <w:sz w:val="28"/>
          <w:szCs w:val="28"/>
        </w:rPr>
        <w:t xml:space="preserve">11. Не оставляйте человека одного в ситуации высокого суицидального риска. </w:t>
      </w:r>
      <w:r w:rsidRPr="009F0240">
        <w:rPr>
          <w:sz w:val="28"/>
          <w:szCs w:val="28"/>
        </w:rPr>
        <w:t xml:space="preserve">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w:t>
      </w:r>
    </w:p>
    <w:p w:rsidR="0042371E" w:rsidRPr="009F0240" w:rsidRDefault="0042371E" w:rsidP="0042371E">
      <w:pPr>
        <w:pStyle w:val="a3"/>
        <w:ind w:firstLine="567"/>
        <w:jc w:val="both"/>
        <w:rPr>
          <w:sz w:val="28"/>
          <w:szCs w:val="28"/>
        </w:rPr>
      </w:pPr>
      <w:r w:rsidRPr="009F0240">
        <w:rPr>
          <w:sz w:val="28"/>
          <w:szCs w:val="28"/>
        </w:rP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rsidRPr="009F0240">
        <w:rPr>
          <w:sz w:val="28"/>
          <w:szCs w:val="28"/>
        </w:rPr>
        <w:t>ним</w:t>
      </w:r>
      <w:proofErr w:type="gramEnd"/>
      <w:r w:rsidRPr="009F0240">
        <w:rPr>
          <w:sz w:val="28"/>
          <w:szCs w:val="28"/>
        </w:rP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 </w:t>
      </w:r>
    </w:p>
    <w:p w:rsidR="0042371E" w:rsidRPr="009F0240" w:rsidRDefault="0042371E" w:rsidP="0042371E">
      <w:pPr>
        <w:pStyle w:val="a3"/>
        <w:ind w:firstLine="567"/>
        <w:jc w:val="both"/>
        <w:rPr>
          <w:sz w:val="28"/>
          <w:szCs w:val="28"/>
        </w:rPr>
      </w:pPr>
      <w:r w:rsidRPr="009F0240">
        <w:rPr>
          <w:rStyle w:val="a4"/>
          <w:sz w:val="28"/>
          <w:szCs w:val="28"/>
        </w:rPr>
        <w:t xml:space="preserve">12. Обратитесь за помощью к специалистам. </w:t>
      </w:r>
      <w:r w:rsidRPr="009F0240">
        <w:rPr>
          <w:sz w:val="28"/>
          <w:szCs w:val="28"/>
        </w:rPr>
        <w:t xml:space="preserve">Суициденты имеют суженное поле зрения, своеобразное туннельное сознание. Их разум не в </w:t>
      </w:r>
      <w:r w:rsidRPr="009F0240">
        <w:rPr>
          <w:sz w:val="28"/>
          <w:szCs w:val="28"/>
        </w:rPr>
        <w:lastRenderedPageBreak/>
        <w:t xml:space="preserve">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9F0240">
        <w:rPr>
          <w:sz w:val="28"/>
          <w:szCs w:val="28"/>
        </w:rPr>
        <w:t>бывают</w:t>
      </w:r>
      <w:proofErr w:type="gramEnd"/>
      <w:r w:rsidRPr="009F0240">
        <w:rPr>
          <w:sz w:val="28"/>
          <w:szCs w:val="28"/>
        </w:rPr>
        <w:t xml:space="preserve"> склонны к излишней эмоциональности. </w:t>
      </w:r>
    </w:p>
    <w:p w:rsidR="0042371E" w:rsidRPr="009F0240" w:rsidRDefault="0042371E" w:rsidP="0042371E">
      <w:pPr>
        <w:pStyle w:val="a3"/>
        <w:ind w:firstLine="567"/>
        <w:jc w:val="both"/>
        <w:rPr>
          <w:sz w:val="28"/>
          <w:szCs w:val="28"/>
        </w:rPr>
      </w:pPr>
      <w:r w:rsidRPr="009F0240">
        <w:rPr>
          <w:sz w:val="28"/>
          <w:szCs w:val="28"/>
        </w:rPr>
        <w:t xml:space="preserve">Для </w:t>
      </w:r>
      <w:proofErr w:type="gramStart"/>
      <w:r w:rsidRPr="009F0240">
        <w:rPr>
          <w:sz w:val="28"/>
          <w:szCs w:val="28"/>
        </w:rPr>
        <w:t>испытывающих</w:t>
      </w:r>
      <w:proofErr w:type="gramEnd"/>
      <w:r w:rsidRPr="009F0240">
        <w:rPr>
          <w:sz w:val="28"/>
          <w:szCs w:val="28"/>
        </w:rPr>
        <w:t xml:space="preserve">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w:t>
      </w:r>
      <w:proofErr w:type="gramStart"/>
      <w:r w:rsidRPr="009F0240">
        <w:rPr>
          <w:sz w:val="28"/>
          <w:szCs w:val="28"/>
        </w:rPr>
        <w:t>но</w:t>
      </w:r>
      <w:proofErr w:type="gramEnd"/>
      <w:r w:rsidRPr="009F0240">
        <w:rPr>
          <w:sz w:val="28"/>
          <w:szCs w:val="28"/>
        </w:rPr>
        <w:t xml:space="preserve"> ни в коем случае не настаивать, если подросток откажется.</w:t>
      </w:r>
    </w:p>
    <w:p w:rsidR="0042371E" w:rsidRPr="009F0240" w:rsidRDefault="0042371E" w:rsidP="0042371E">
      <w:pPr>
        <w:pStyle w:val="a3"/>
        <w:ind w:firstLine="567"/>
        <w:jc w:val="both"/>
        <w:rPr>
          <w:sz w:val="28"/>
          <w:szCs w:val="28"/>
        </w:rPr>
      </w:pPr>
      <w:r w:rsidRPr="009F0240">
        <w:rPr>
          <w:sz w:val="28"/>
          <w:szCs w:val="28"/>
        </w:rPr>
        <w:t xml:space="preserve">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w:t>
      </w:r>
    </w:p>
    <w:p w:rsidR="0042371E" w:rsidRPr="009F0240" w:rsidRDefault="0042371E" w:rsidP="0042371E">
      <w:pPr>
        <w:pStyle w:val="a3"/>
        <w:ind w:firstLine="567"/>
        <w:jc w:val="both"/>
        <w:rPr>
          <w:sz w:val="28"/>
          <w:szCs w:val="28"/>
        </w:rPr>
      </w:pPr>
      <w:r w:rsidRPr="009F0240">
        <w:rPr>
          <w:sz w:val="28"/>
          <w:szCs w:val="28"/>
        </w:rPr>
        <w:t xml:space="preserve">Во время психотерапевтической консультации отчаявшиеся люди глубже раскрывают свое страдание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w:t>
      </w:r>
    </w:p>
    <w:p w:rsidR="0042371E" w:rsidRPr="009F0240" w:rsidRDefault="0042371E" w:rsidP="0042371E">
      <w:pPr>
        <w:pStyle w:val="a3"/>
        <w:ind w:firstLine="567"/>
        <w:jc w:val="both"/>
        <w:rPr>
          <w:sz w:val="28"/>
          <w:szCs w:val="28"/>
        </w:rPr>
      </w:pPr>
      <w:r w:rsidRPr="009F0240">
        <w:rPr>
          <w:sz w:val="28"/>
          <w:szCs w:val="28"/>
        </w:rPr>
        <w:t xml:space="preserve">Иногда единственной альтернативой помощи суициденту,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суициденты воспринимают ситуацию помещения их в больницу. Не рассматривают ли они больницу как «тюрьму», в которую заточены? Установлено, что те, кто негативно </w:t>
      </w:r>
      <w:r w:rsidRPr="009F0240">
        <w:rPr>
          <w:sz w:val="28"/>
          <w:szCs w:val="28"/>
        </w:rPr>
        <w:lastRenderedPageBreak/>
        <w:t xml:space="preserve">относится к лечению в психиатрическом стационаре, обладают наивысшим суицидальным риском при поступлении и выписке из больницы. </w:t>
      </w:r>
    </w:p>
    <w:p w:rsidR="0042371E" w:rsidRPr="009F0240" w:rsidRDefault="0042371E" w:rsidP="0042371E">
      <w:pPr>
        <w:pStyle w:val="a3"/>
        <w:ind w:firstLine="567"/>
        <w:jc w:val="both"/>
        <w:rPr>
          <w:sz w:val="28"/>
          <w:szCs w:val="28"/>
        </w:rPr>
      </w:pPr>
      <w:r w:rsidRPr="009F0240">
        <w:rPr>
          <w:sz w:val="28"/>
          <w:szCs w:val="28"/>
        </w:rPr>
        <w:t xml:space="preserve">Кроме того, известно, что наиболее </w:t>
      </w:r>
      <w:proofErr w:type="gramStart"/>
      <w:r w:rsidRPr="009F0240">
        <w:rPr>
          <w:sz w:val="28"/>
          <w:szCs w:val="28"/>
        </w:rPr>
        <w:t>склонные</w:t>
      </w:r>
      <w:proofErr w:type="gramEnd"/>
      <w:r w:rsidRPr="009F0240">
        <w:rPr>
          <w:sz w:val="28"/>
          <w:szCs w:val="28"/>
        </w:rPr>
        <w:t xml:space="preserve">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w:t>
      </w:r>
      <w:proofErr w:type="gramStart"/>
      <w:r w:rsidRPr="009F0240">
        <w:rPr>
          <w:sz w:val="28"/>
          <w:szCs w:val="28"/>
        </w:rPr>
        <w:t>больницы</w:t>
      </w:r>
      <w:proofErr w:type="gramEnd"/>
      <w:r w:rsidRPr="009F0240">
        <w:rPr>
          <w:sz w:val="28"/>
          <w:szCs w:val="28"/>
        </w:rPr>
        <w:t xml:space="preserve">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 </w:t>
      </w:r>
    </w:p>
    <w:p w:rsidR="0042371E" w:rsidRPr="009F0240" w:rsidRDefault="0042371E" w:rsidP="0042371E">
      <w:pPr>
        <w:pStyle w:val="a3"/>
        <w:ind w:firstLine="567"/>
        <w:jc w:val="both"/>
        <w:rPr>
          <w:sz w:val="28"/>
          <w:szCs w:val="28"/>
        </w:rPr>
      </w:pPr>
      <w:r w:rsidRPr="009F0240">
        <w:rPr>
          <w:rStyle w:val="a4"/>
          <w:sz w:val="28"/>
          <w:szCs w:val="28"/>
        </w:rPr>
        <w:t xml:space="preserve">13. Важность сохранения заботы и поддержки. </w:t>
      </w:r>
      <w:r w:rsidRPr="009F0240">
        <w:rPr>
          <w:sz w:val="28"/>
          <w:szCs w:val="28"/>
        </w:rPr>
        <w:t xml:space="preserve">Если критическая ситуация и миновала, то педагоги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9F0240">
        <w:rPr>
          <w:sz w:val="28"/>
          <w:szCs w:val="28"/>
        </w:rPr>
        <w:t>свидетельствовать о решении рассчитаться</w:t>
      </w:r>
      <w:proofErr w:type="gramEnd"/>
      <w:r w:rsidRPr="009F0240">
        <w:rPr>
          <w:sz w:val="28"/>
          <w:szCs w:val="28"/>
        </w:rPr>
        <w:t xml:space="preserve"> со всеми долгами и обязательствами, после чего можно покончить с собой. И, действительно, половина суицидентов совершает самоубийство не позже, чем через три месяца после начала психологического кризиса. </w:t>
      </w:r>
    </w:p>
    <w:p w:rsidR="0042371E" w:rsidRPr="009F0240" w:rsidRDefault="0042371E" w:rsidP="0042371E">
      <w:pPr>
        <w:pStyle w:val="a3"/>
        <w:ind w:firstLine="567"/>
        <w:jc w:val="both"/>
        <w:rPr>
          <w:sz w:val="28"/>
          <w:szCs w:val="28"/>
        </w:rPr>
      </w:pPr>
      <w:r w:rsidRPr="009F0240">
        <w:rPr>
          <w:sz w:val="28"/>
          <w:szCs w:val="28"/>
        </w:rPr>
        <w:t xml:space="preserve">Иногда в суматохе жизни окружающие забывают о подростках, совершивших суицидальные попытки. По иронии судьбы к ним многие относятся, как к </w:t>
      </w:r>
      <w:proofErr w:type="gramStart"/>
      <w:r w:rsidRPr="009F0240">
        <w:rPr>
          <w:sz w:val="28"/>
          <w:szCs w:val="28"/>
        </w:rPr>
        <w:t>неумехам</w:t>
      </w:r>
      <w:proofErr w:type="gramEnd"/>
      <w:r w:rsidRPr="009F0240">
        <w:rPr>
          <w:sz w:val="28"/>
          <w:szCs w:val="28"/>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w:t>
      </w:r>
    </w:p>
    <w:p w:rsidR="0042371E" w:rsidRPr="009F0240" w:rsidRDefault="0042371E" w:rsidP="0042371E">
      <w:pPr>
        <w:pStyle w:val="a3"/>
        <w:ind w:firstLine="567"/>
        <w:jc w:val="both"/>
        <w:rPr>
          <w:sz w:val="28"/>
          <w:szCs w:val="28"/>
        </w:rPr>
      </w:pPr>
      <w:r w:rsidRPr="009F0240">
        <w:rPr>
          <w:sz w:val="28"/>
          <w:szCs w:val="28"/>
        </w:rPr>
        <w:t xml:space="preserve">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 </w:t>
      </w:r>
    </w:p>
    <w:p w:rsidR="0042371E" w:rsidRPr="009F0240" w:rsidRDefault="0042371E" w:rsidP="0042371E">
      <w:pPr>
        <w:pStyle w:val="2"/>
        <w:ind w:firstLine="567"/>
        <w:jc w:val="both"/>
        <w:rPr>
          <w:sz w:val="28"/>
          <w:szCs w:val="28"/>
        </w:rPr>
      </w:pPr>
    </w:p>
    <w:p w:rsidR="0042371E" w:rsidRDefault="0042371E" w:rsidP="0042371E">
      <w:pPr>
        <w:pStyle w:val="3"/>
        <w:ind w:firstLine="567"/>
        <w:jc w:val="right"/>
        <w:rPr>
          <w:sz w:val="28"/>
          <w:szCs w:val="28"/>
        </w:rPr>
      </w:pPr>
    </w:p>
    <w:p w:rsidR="0042371E" w:rsidRDefault="0042371E" w:rsidP="0042371E">
      <w:pPr>
        <w:pStyle w:val="3"/>
        <w:ind w:firstLine="567"/>
        <w:jc w:val="right"/>
        <w:rPr>
          <w:sz w:val="28"/>
          <w:szCs w:val="28"/>
        </w:rPr>
      </w:pPr>
    </w:p>
    <w:p w:rsidR="00F75A76" w:rsidRDefault="00F75A76"/>
    <w:sectPr w:rsidR="00F75A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2371E"/>
    <w:rsid w:val="0042371E"/>
    <w:rsid w:val="00F75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4237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4237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371E"/>
    <w:rPr>
      <w:rFonts w:ascii="Times New Roman" w:eastAsia="Times New Roman" w:hAnsi="Times New Roman" w:cs="Times New Roman"/>
      <w:b/>
      <w:bCs/>
      <w:sz w:val="36"/>
      <w:szCs w:val="36"/>
    </w:rPr>
  </w:style>
  <w:style w:type="character" w:customStyle="1" w:styleId="30">
    <w:name w:val="Заголовок 3 Знак"/>
    <w:basedOn w:val="a0"/>
    <w:link w:val="3"/>
    <w:rsid w:val="0042371E"/>
    <w:rPr>
      <w:rFonts w:ascii="Times New Roman" w:eastAsia="Times New Roman" w:hAnsi="Times New Roman" w:cs="Times New Roman"/>
      <w:b/>
      <w:bCs/>
      <w:sz w:val="27"/>
      <w:szCs w:val="27"/>
    </w:rPr>
  </w:style>
  <w:style w:type="paragraph" w:styleId="a3">
    <w:name w:val="Normal (Web)"/>
    <w:basedOn w:val="a"/>
    <w:rsid w:val="004237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42371E"/>
    <w:rPr>
      <w:b/>
      <w:bCs/>
    </w:rPr>
  </w:style>
  <w:style w:type="character" w:styleId="a5">
    <w:name w:val="Emphasis"/>
    <w:basedOn w:val="a0"/>
    <w:qFormat/>
    <w:rsid w:val="0042371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2607</Words>
  <Characters>14865</Characters>
  <Application>Microsoft Office Word</Application>
  <DocSecurity>0</DocSecurity>
  <Lines>123</Lines>
  <Paragraphs>34</Paragraphs>
  <ScaleCrop>false</ScaleCrop>
  <Company>Reanimator Extreme Edition</Company>
  <LinksUpToDate>false</LinksUpToDate>
  <CharactersWithSpaces>17438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2025-11-20T08:24:00Z</dcterms:created>
  <dcterms:modified xsi:type="dcterms:W3CDTF">2025-11-20T08:24:00Z</dcterms:modified>
</cp:coreProperties>
</file>